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3A534178" w:rsidR="00E1651A" w:rsidRPr="00B02BDC" w:rsidRDefault="007F4BA8" w:rsidP="00A54EA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A54EAB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A54EAB">
        <w:rPr>
          <w:rFonts w:ascii="Times New Roman" w:hAnsi="Times New Roman"/>
          <w:b/>
          <w:sz w:val="24"/>
          <w:szCs w:val="24"/>
        </w:rPr>
        <w:t xml:space="preserve">                                                  06 July 2022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50272261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01AD121A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A54EAB">
        <w:rPr>
          <w:rFonts w:ascii="Times New Roman" w:hAnsi="Times New Roman"/>
          <w:b/>
          <w:sz w:val="24"/>
          <w:szCs w:val="24"/>
        </w:rPr>
        <w:t xml:space="preserve">22BON032 MFR </w:t>
      </w:r>
      <w:r w:rsidR="00E1651A" w:rsidRPr="00A54EAB">
        <w:rPr>
          <w:rFonts w:ascii="Times New Roman" w:hAnsi="Times New Roman"/>
          <w:b/>
          <w:iCs/>
          <w:sz w:val="24"/>
          <w:szCs w:val="24"/>
        </w:rPr>
        <w:t>Pacific Lamprey</w:t>
      </w:r>
      <w:r w:rsidR="009A1696" w:rsidRPr="00A54EA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15924" w:rsidRPr="00A54EAB">
        <w:rPr>
          <w:rFonts w:ascii="Times New Roman" w:hAnsi="Times New Roman"/>
          <w:b/>
          <w:iCs/>
          <w:sz w:val="24"/>
          <w:szCs w:val="24"/>
        </w:rPr>
        <w:t>Washington Shore</w:t>
      </w:r>
      <w:r w:rsidR="000C3F6A" w:rsidRPr="00A54EAB">
        <w:rPr>
          <w:rFonts w:ascii="Times New Roman" w:hAnsi="Times New Roman"/>
          <w:b/>
          <w:iCs/>
          <w:sz w:val="24"/>
          <w:szCs w:val="24"/>
        </w:rPr>
        <w:t xml:space="preserve"> Tube Trap</w:t>
      </w:r>
      <w:r w:rsidR="000F5F48" w:rsidRPr="00A54EAB">
        <w:rPr>
          <w:rFonts w:ascii="Times New Roman" w:hAnsi="Times New Roman"/>
          <w:b/>
          <w:iCs/>
          <w:sz w:val="24"/>
          <w:szCs w:val="24"/>
        </w:rPr>
        <w:t xml:space="preserve"> Mortalit</w:t>
      </w:r>
      <w:r w:rsidR="004E7AA7" w:rsidRPr="00A54EAB">
        <w:rPr>
          <w:rFonts w:ascii="Times New Roman" w:hAnsi="Times New Roman"/>
          <w:b/>
          <w:iCs/>
          <w:sz w:val="24"/>
          <w:szCs w:val="24"/>
        </w:rPr>
        <w:t>y</w:t>
      </w:r>
    </w:p>
    <w:p w14:paraId="2BA8565B" w14:textId="2A9B60CA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A3D9E39" w14:textId="59F8C82A" w:rsidR="00B02BDC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A54EAB">
        <w:rPr>
          <w:rFonts w:ascii="Times New Roman" w:hAnsi="Times New Roman"/>
          <w:iCs/>
          <w:sz w:val="24"/>
          <w:szCs w:val="24"/>
        </w:rPr>
        <w:t>the morning of Wednesday,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815924">
        <w:rPr>
          <w:rFonts w:ascii="Times New Roman" w:hAnsi="Times New Roman"/>
          <w:iCs/>
          <w:sz w:val="24"/>
          <w:szCs w:val="24"/>
        </w:rPr>
        <w:t>6</w:t>
      </w:r>
      <w:r w:rsidR="00E22E9C">
        <w:rPr>
          <w:rFonts w:ascii="Times New Roman" w:hAnsi="Times New Roman"/>
          <w:iCs/>
          <w:sz w:val="24"/>
          <w:szCs w:val="24"/>
        </w:rPr>
        <w:t xml:space="preserve"> Ju</w:t>
      </w:r>
      <w:r w:rsidR="00815924">
        <w:rPr>
          <w:rFonts w:ascii="Times New Roman" w:hAnsi="Times New Roman"/>
          <w:iCs/>
          <w:sz w:val="24"/>
          <w:szCs w:val="24"/>
        </w:rPr>
        <w:t>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6F39B8">
        <w:rPr>
          <w:rFonts w:ascii="Times New Roman" w:hAnsi="Times New Roman"/>
          <w:iCs/>
          <w:sz w:val="24"/>
          <w:szCs w:val="24"/>
        </w:rPr>
        <w:t>2</w:t>
      </w:r>
      <w:r w:rsidR="00A54EAB">
        <w:rPr>
          <w:rFonts w:ascii="Times New Roman" w:hAnsi="Times New Roman"/>
          <w:iCs/>
          <w:sz w:val="24"/>
          <w:szCs w:val="24"/>
        </w:rPr>
        <w:t>,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335C88">
        <w:rPr>
          <w:rFonts w:ascii="Times New Roman" w:hAnsi="Times New Roman"/>
          <w:sz w:val="24"/>
          <w:szCs w:val="24"/>
        </w:rPr>
        <w:t>Columbia River Inter-Tribal Fish Commission (CRITFC)</w:t>
      </w:r>
      <w:r w:rsidRPr="00717C34">
        <w:rPr>
          <w:rFonts w:ascii="Times New Roman" w:hAnsi="Times New Roman"/>
          <w:iCs/>
          <w:sz w:val="24"/>
          <w:szCs w:val="24"/>
        </w:rPr>
        <w:t xml:space="preserve">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815924">
        <w:rPr>
          <w:rFonts w:ascii="Times New Roman" w:hAnsi="Times New Roman"/>
          <w:iCs/>
          <w:sz w:val="24"/>
          <w:szCs w:val="24"/>
        </w:rPr>
        <w:t>Washington Shore</w:t>
      </w:r>
      <w:r w:rsidR="000C3F6A">
        <w:rPr>
          <w:rFonts w:ascii="Times New Roman" w:hAnsi="Times New Roman"/>
          <w:iCs/>
          <w:sz w:val="24"/>
          <w:szCs w:val="24"/>
        </w:rPr>
        <w:t xml:space="preserve">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4E7AA7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815924">
        <w:rPr>
          <w:rFonts w:ascii="Times New Roman" w:hAnsi="Times New Roman"/>
          <w:iCs/>
          <w:sz w:val="24"/>
          <w:szCs w:val="24"/>
        </w:rPr>
        <w:t>6</w:t>
      </w:r>
      <w:r w:rsidR="006F39B8">
        <w:rPr>
          <w:rFonts w:ascii="Times New Roman" w:hAnsi="Times New Roman"/>
          <w:iCs/>
          <w:sz w:val="24"/>
          <w:szCs w:val="24"/>
        </w:rPr>
        <w:t xml:space="preserve"> Ju</w:t>
      </w:r>
      <w:r w:rsidR="00815924">
        <w:rPr>
          <w:rFonts w:ascii="Times New Roman" w:hAnsi="Times New Roman"/>
          <w:iCs/>
          <w:sz w:val="24"/>
          <w:szCs w:val="24"/>
        </w:rPr>
        <w:t>ly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for the CRITFC-Tribal translocation progra</w:t>
      </w:r>
      <w:r w:rsidR="006F39B8">
        <w:rPr>
          <w:rFonts w:ascii="Times New Roman" w:hAnsi="Times New Roman"/>
          <w:iCs/>
          <w:sz w:val="24"/>
          <w:szCs w:val="24"/>
        </w:rPr>
        <w:t>m</w:t>
      </w:r>
      <w:r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D03EE2">
        <w:rPr>
          <w:rFonts w:ascii="Times New Roman" w:hAnsi="Times New Roman"/>
          <w:iCs/>
          <w:sz w:val="24"/>
          <w:szCs w:val="24"/>
        </w:rPr>
        <w:t xml:space="preserve">, </w:t>
      </w:r>
      <w:r w:rsidR="006F39B8">
        <w:rPr>
          <w:rFonts w:ascii="Times New Roman" w:hAnsi="Times New Roman"/>
          <w:iCs/>
          <w:sz w:val="24"/>
          <w:szCs w:val="24"/>
        </w:rPr>
        <w:t>th</w:t>
      </w:r>
      <w:r w:rsidR="00D03EE2">
        <w:rPr>
          <w:rFonts w:ascii="Times New Roman" w:hAnsi="Times New Roman"/>
          <w:iCs/>
          <w:sz w:val="24"/>
          <w:szCs w:val="24"/>
        </w:rPr>
        <w:t xml:space="preserve">e fish showed </w:t>
      </w:r>
      <w:r w:rsidR="006F39B8">
        <w:rPr>
          <w:rFonts w:ascii="Times New Roman" w:hAnsi="Times New Roman"/>
          <w:iCs/>
          <w:sz w:val="24"/>
          <w:szCs w:val="24"/>
        </w:rPr>
        <w:t>no injuries or external indication of disease.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6F39B8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DD7E1D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 xml:space="preserve">trap and </w:t>
      </w:r>
      <w:r w:rsidR="009F496F" w:rsidRPr="00717C34">
        <w:rPr>
          <w:rFonts w:ascii="Times New Roman" w:hAnsi="Times New Roman"/>
          <w:iCs/>
          <w:sz w:val="24"/>
          <w:szCs w:val="24"/>
        </w:rPr>
        <w:t>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6F39B8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frozen for potential future pathogen evaluation.</w:t>
      </w:r>
    </w:p>
    <w:p w14:paraId="3823E84C" w14:textId="54937ACF" w:rsidR="00335C88" w:rsidRDefault="00335C88" w:rsidP="007F4BA8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38DB30D0" w14:textId="77777777" w:rsidR="00335C88" w:rsidRPr="00A54EAB" w:rsidRDefault="00335C88" w:rsidP="007F4BA8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28EBD7A9" w14:textId="6BDFA975" w:rsidR="007F4BA8" w:rsidRDefault="00A54EAB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F1C93D" wp14:editId="4DEBD88E">
            <wp:simplePos x="0" y="0"/>
            <wp:positionH relativeFrom="column">
              <wp:posOffset>4034790</wp:posOffset>
            </wp:positionH>
            <wp:positionV relativeFrom="paragraph">
              <wp:posOffset>142240</wp:posOffset>
            </wp:positionV>
            <wp:extent cx="2213610" cy="2951480"/>
            <wp:effectExtent l="0" t="6985" r="0" b="0"/>
            <wp:wrapTight wrapText="bothSides">
              <wp:wrapPolygon edited="0">
                <wp:start x="-68" y="21549"/>
                <wp:lineTo x="21495" y="21549"/>
                <wp:lineTo x="21495" y="79"/>
                <wp:lineTo x="-68" y="79"/>
                <wp:lineTo x="-68" y="2154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3610" cy="29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</w:t>
      </w:r>
      <w:proofErr w:type="spellEnd"/>
      <w:r w:rsidR="00704A04" w:rsidRPr="00704A0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04A04" w:rsidRPr="00704A04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3958E62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C3F6A">
        <w:rPr>
          <w:rFonts w:ascii="Times New Roman" w:hAnsi="Times New Roman"/>
          <w:sz w:val="24"/>
          <w:szCs w:val="24"/>
        </w:rPr>
        <w:t>2</w:t>
      </w:r>
      <w:r w:rsidR="009D05B9">
        <w:rPr>
          <w:rFonts w:ascii="Times New Roman" w:hAnsi="Times New Roman"/>
          <w:sz w:val="24"/>
          <w:szCs w:val="24"/>
        </w:rPr>
        <w:t>5.75</w:t>
      </w:r>
      <w:r w:rsidR="000C3F6A">
        <w:rPr>
          <w:rFonts w:ascii="Times New Roman" w:hAnsi="Times New Roman"/>
          <w:sz w:val="24"/>
          <w:szCs w:val="24"/>
        </w:rPr>
        <w:t>”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3E0F5E5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4BEC7EB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4AC5320E" w14:textId="77777777" w:rsidR="00335C88" w:rsidRPr="007F4BA8" w:rsidRDefault="00335C88" w:rsidP="00335C8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A783743" w14:textId="417AC3B1" w:rsidR="007F4BA8" w:rsidRDefault="00A54EAB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1AC6A6" wp14:editId="434B7956">
            <wp:simplePos x="0" y="0"/>
            <wp:positionH relativeFrom="column">
              <wp:posOffset>75565</wp:posOffset>
            </wp:positionH>
            <wp:positionV relativeFrom="paragraph">
              <wp:posOffset>84455</wp:posOffset>
            </wp:positionV>
            <wp:extent cx="3877310" cy="2908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CDD2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ED1CE0" w14:textId="309B80A7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311139DC" w14:textId="7395B2DA" w:rsidR="00A20CA8" w:rsidRDefault="00A20CA8" w:rsidP="000C3F6A">
      <w:pPr>
        <w:spacing w:after="0"/>
        <w:jc w:val="right"/>
      </w:pPr>
    </w:p>
    <w:p w14:paraId="7CE57885" w14:textId="29CC9DFC" w:rsidR="00A20CA8" w:rsidRPr="00A54EAB" w:rsidRDefault="00A54EAB" w:rsidP="000C3F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4EAB">
        <w:rPr>
          <w:rFonts w:ascii="Times New Roman" w:hAnsi="Times New Roman"/>
          <w:sz w:val="24"/>
          <w:szCs w:val="24"/>
        </w:rPr>
        <w:t>Sincerely,</w:t>
      </w:r>
    </w:p>
    <w:p w14:paraId="29D5A4E4" w14:textId="090AE46B" w:rsidR="00A54EAB" w:rsidRPr="00A54EAB" w:rsidRDefault="00A54EAB" w:rsidP="000C3F6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4EAB">
        <w:rPr>
          <w:rFonts w:ascii="Times New Roman" w:hAnsi="Times New Roman"/>
          <w:sz w:val="24"/>
          <w:szCs w:val="24"/>
        </w:rPr>
        <w:t>Bonneville Project Fisheries</w:t>
      </w:r>
    </w:p>
    <w:p w14:paraId="7EF47B21" w14:textId="77777777" w:rsidR="00737AF4" w:rsidRDefault="00737AF4" w:rsidP="00A54EAB">
      <w:pPr>
        <w:spacing w:after="0"/>
      </w:pPr>
    </w:p>
    <w:p w14:paraId="0A4D9116" w14:textId="15A42C93" w:rsidR="00A20CA8" w:rsidRDefault="00A20CA8" w:rsidP="00A54EAB">
      <w:pPr>
        <w:spacing w:after="0"/>
      </w:pPr>
    </w:p>
    <w:sectPr w:rsidR="00A20CA8" w:rsidSect="00947A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85A1" w14:textId="77777777" w:rsidR="00335C88" w:rsidRDefault="00335C88" w:rsidP="00335C88">
      <w:pPr>
        <w:spacing w:after="0" w:line="240" w:lineRule="auto"/>
      </w:pPr>
      <w:r>
        <w:separator/>
      </w:r>
    </w:p>
  </w:endnote>
  <w:endnote w:type="continuationSeparator" w:id="0">
    <w:p w14:paraId="285E3A37" w14:textId="77777777" w:rsidR="00335C88" w:rsidRDefault="00335C88" w:rsidP="0033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1384" w14:textId="6516BDF4" w:rsidR="00335C88" w:rsidRDefault="00335C88">
    <w:pPr>
      <w:pStyle w:val="Footer"/>
    </w:pPr>
    <w:r>
      <w:t xml:space="preserve">The U.S. Army Corps of Engineers is reporting on the incident reported by </w:t>
    </w:r>
    <w:r>
      <w:t>CRITFC</w:t>
    </w:r>
    <w:r>
      <w:t xml:space="preserve"> and the potential impacts to fish and/or fish passage conditions at </w:t>
    </w:r>
    <w:r>
      <w:t>Bonneville Lock &amp; Dam</w:t>
    </w:r>
    <w:r>
      <w:t>. This incident is not the responsibility of the Corps. We report it here for regional awareness.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7637" w14:textId="77777777" w:rsidR="00335C88" w:rsidRDefault="00335C88" w:rsidP="00335C88">
      <w:pPr>
        <w:spacing w:after="0" w:line="240" w:lineRule="auto"/>
      </w:pPr>
      <w:r>
        <w:separator/>
      </w:r>
    </w:p>
  </w:footnote>
  <w:footnote w:type="continuationSeparator" w:id="0">
    <w:p w14:paraId="5A74A3FB" w14:textId="77777777" w:rsidR="00335C88" w:rsidRDefault="00335C88" w:rsidP="0033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4E8C"/>
    <w:rsid w:val="000C3F6A"/>
    <w:rsid w:val="000F5F48"/>
    <w:rsid w:val="00186B35"/>
    <w:rsid w:val="00335C88"/>
    <w:rsid w:val="003663C7"/>
    <w:rsid w:val="00384A5B"/>
    <w:rsid w:val="003A3D2A"/>
    <w:rsid w:val="003D6FE5"/>
    <w:rsid w:val="00401D33"/>
    <w:rsid w:val="004B55D2"/>
    <w:rsid w:val="004E109B"/>
    <w:rsid w:val="004E7AA7"/>
    <w:rsid w:val="004F28C7"/>
    <w:rsid w:val="005E5074"/>
    <w:rsid w:val="00621E2F"/>
    <w:rsid w:val="006F3473"/>
    <w:rsid w:val="006F39B8"/>
    <w:rsid w:val="00704A04"/>
    <w:rsid w:val="00717C34"/>
    <w:rsid w:val="00737AF4"/>
    <w:rsid w:val="007C62EE"/>
    <w:rsid w:val="007F4BA8"/>
    <w:rsid w:val="00815924"/>
    <w:rsid w:val="00947A73"/>
    <w:rsid w:val="009A1696"/>
    <w:rsid w:val="009D05B9"/>
    <w:rsid w:val="009F496F"/>
    <w:rsid w:val="00A20CA8"/>
    <w:rsid w:val="00A54EAB"/>
    <w:rsid w:val="00AE4ABE"/>
    <w:rsid w:val="00B02BDC"/>
    <w:rsid w:val="00C82415"/>
    <w:rsid w:val="00CD29C1"/>
    <w:rsid w:val="00CF2334"/>
    <w:rsid w:val="00D03EE2"/>
    <w:rsid w:val="00D26811"/>
    <w:rsid w:val="00DD7E1D"/>
    <w:rsid w:val="00E1651A"/>
    <w:rsid w:val="00E22E9C"/>
    <w:rsid w:val="00E91A02"/>
    <w:rsid w:val="00EC0C8E"/>
    <w:rsid w:val="00E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C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Madson, Patricia L CIV USARMY CENWP (USA)</cp:lastModifiedBy>
  <cp:revision>2</cp:revision>
  <dcterms:created xsi:type="dcterms:W3CDTF">2022-07-11T17:06:00Z</dcterms:created>
  <dcterms:modified xsi:type="dcterms:W3CDTF">2022-07-11T17:06:00Z</dcterms:modified>
</cp:coreProperties>
</file>